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2D2BCF" w14:textId="77777777" w:rsidR="00FD058A" w:rsidRPr="00FD058A" w:rsidRDefault="00FD058A" w:rsidP="00FD058A">
      <w:pPr>
        <w:shd w:val="clear" w:color="auto" w:fill="FFFFFF"/>
        <w:spacing w:after="0" w:line="240" w:lineRule="auto"/>
        <w:ind w:firstLine="708"/>
        <w:jc w:val="center"/>
        <w:rPr>
          <w:rFonts w:ascii="Times New Roman" w:eastAsia="Aptos" w:hAnsi="Times New Roman" w:cs="Times New Roman"/>
          <w:b/>
          <w:bCs/>
          <w:kern w:val="0"/>
          <w:sz w:val="28"/>
          <w:szCs w:val="28"/>
          <w:lang w:bidi="uk-UA"/>
          <w14:ligatures w14:val="none"/>
        </w:rPr>
      </w:pPr>
      <w:r w:rsidRPr="00FD058A">
        <w:rPr>
          <w:rFonts w:ascii="Times New Roman" w:eastAsia="Aptos" w:hAnsi="Times New Roman" w:cs="Times New Roman"/>
          <w:b/>
          <w:noProof/>
          <w:kern w:val="0"/>
          <w:sz w:val="28"/>
          <w:szCs w:val="28"/>
          <w:lang w:bidi="uk-UA"/>
          <w14:ligatures w14:val="none"/>
        </w:rPr>
        <w:drawing>
          <wp:inline distT="0" distB="0" distL="0" distR="0" wp14:anchorId="23A09FA9" wp14:editId="6419D961">
            <wp:extent cx="419100" cy="542925"/>
            <wp:effectExtent l="0" t="0" r="0" b="9525"/>
            <wp:docPr id="8" name="Рисунок 1460274078" descr="Зображення, що містить символ, текст, логотип, Шрифт&#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60274078" descr="Зображення, що містить символ, текст, логотип, Шрифт&#10;&#10;Автоматично згенерований опис"/>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19100" cy="542925"/>
                    </a:xfrm>
                    <a:prstGeom prst="rect">
                      <a:avLst/>
                    </a:prstGeom>
                    <a:noFill/>
                    <a:ln>
                      <a:noFill/>
                    </a:ln>
                  </pic:spPr>
                </pic:pic>
              </a:graphicData>
            </a:graphic>
          </wp:inline>
        </w:drawing>
      </w:r>
    </w:p>
    <w:p w14:paraId="7A7B581A" w14:textId="69DC5859" w:rsidR="00DE5A1F" w:rsidRPr="00FD058A" w:rsidRDefault="00FD058A" w:rsidP="00806547">
      <w:pPr>
        <w:shd w:val="clear" w:color="auto" w:fill="FFFFFF"/>
        <w:spacing w:after="0" w:line="240" w:lineRule="auto"/>
        <w:ind w:firstLine="708"/>
        <w:jc w:val="center"/>
        <w:rPr>
          <w:rFonts w:ascii="Times New Roman" w:eastAsia="Aptos" w:hAnsi="Times New Roman" w:cs="Times New Roman"/>
          <w:b/>
          <w:bCs/>
          <w:kern w:val="0"/>
          <w:sz w:val="28"/>
          <w:szCs w:val="28"/>
          <w:lang w:bidi="uk-UA"/>
          <w14:ligatures w14:val="none"/>
        </w:rPr>
      </w:pPr>
      <w:r w:rsidRPr="00FD058A">
        <w:rPr>
          <w:rFonts w:ascii="Times New Roman" w:eastAsia="Aptos" w:hAnsi="Times New Roman" w:cs="Times New Roman"/>
          <w:b/>
          <w:bCs/>
          <w:kern w:val="0"/>
          <w:sz w:val="28"/>
          <w:szCs w:val="28"/>
          <w:lang w:bidi="uk-UA"/>
          <w14:ligatures w14:val="none"/>
        </w:rPr>
        <w:t>ВИШНІВСЬКА СІЛЬСЬКА РАДА</w:t>
      </w:r>
    </w:p>
    <w:p w14:paraId="05954609" w14:textId="77777777" w:rsidR="00FD058A" w:rsidRPr="00FD058A" w:rsidRDefault="00FD058A" w:rsidP="00FD058A">
      <w:pPr>
        <w:shd w:val="clear" w:color="auto" w:fill="FFFFFF"/>
        <w:spacing w:after="0" w:line="240" w:lineRule="auto"/>
        <w:ind w:firstLine="708"/>
        <w:jc w:val="center"/>
        <w:rPr>
          <w:rFonts w:ascii="Times New Roman" w:eastAsia="Aptos" w:hAnsi="Times New Roman" w:cs="Times New Roman"/>
          <w:b/>
          <w:bCs/>
          <w:kern w:val="0"/>
          <w:sz w:val="28"/>
          <w:szCs w:val="28"/>
          <w:lang w:bidi="uk-UA"/>
          <w14:ligatures w14:val="none"/>
        </w:rPr>
      </w:pPr>
      <w:r w:rsidRPr="00FD058A">
        <w:rPr>
          <w:rFonts w:ascii="Times New Roman" w:eastAsia="Aptos" w:hAnsi="Times New Roman" w:cs="Times New Roman"/>
          <w:b/>
          <w:bCs/>
          <w:kern w:val="0"/>
          <w:sz w:val="28"/>
          <w:szCs w:val="28"/>
          <w:lang w:bidi="uk-UA"/>
          <w14:ligatures w14:val="none"/>
        </w:rPr>
        <w:t>ВИКОНАВЧИЙ  КОМІТЕТ</w:t>
      </w:r>
    </w:p>
    <w:p w14:paraId="4AAC7D25" w14:textId="77777777" w:rsidR="00FD058A" w:rsidRPr="00FD058A" w:rsidRDefault="00FD058A" w:rsidP="00FD058A">
      <w:pPr>
        <w:shd w:val="clear" w:color="auto" w:fill="FFFFFF"/>
        <w:spacing w:after="0" w:line="240" w:lineRule="auto"/>
        <w:ind w:firstLine="708"/>
        <w:jc w:val="center"/>
        <w:rPr>
          <w:rFonts w:ascii="Times New Roman" w:eastAsia="Aptos" w:hAnsi="Times New Roman" w:cs="Times New Roman"/>
          <w:b/>
          <w:bCs/>
          <w:kern w:val="0"/>
          <w:sz w:val="28"/>
          <w:szCs w:val="28"/>
          <w:lang w:bidi="uk-UA"/>
          <w14:ligatures w14:val="none"/>
        </w:rPr>
      </w:pPr>
    </w:p>
    <w:p w14:paraId="5649BEEB" w14:textId="77777777" w:rsidR="00FD058A" w:rsidRPr="00FD058A" w:rsidRDefault="00FD058A" w:rsidP="00FD058A">
      <w:pPr>
        <w:shd w:val="clear" w:color="auto" w:fill="FFFFFF"/>
        <w:spacing w:after="0" w:line="240" w:lineRule="auto"/>
        <w:ind w:firstLine="708"/>
        <w:jc w:val="center"/>
        <w:rPr>
          <w:rFonts w:ascii="Times New Roman" w:eastAsia="Aptos" w:hAnsi="Times New Roman" w:cs="Times New Roman"/>
          <w:b/>
          <w:bCs/>
          <w:kern w:val="0"/>
          <w:sz w:val="28"/>
          <w:szCs w:val="28"/>
          <w:lang w:bidi="uk-UA"/>
          <w14:ligatures w14:val="none"/>
        </w:rPr>
      </w:pPr>
      <w:r w:rsidRPr="00FD058A">
        <w:rPr>
          <w:rFonts w:ascii="Times New Roman" w:eastAsia="Aptos" w:hAnsi="Times New Roman" w:cs="Times New Roman"/>
          <w:b/>
          <w:bCs/>
          <w:kern w:val="0"/>
          <w:sz w:val="28"/>
          <w:szCs w:val="28"/>
          <w:lang w:bidi="uk-UA"/>
          <w14:ligatures w14:val="none"/>
        </w:rPr>
        <w:t>РІШЕННЯ</w:t>
      </w:r>
    </w:p>
    <w:p w14:paraId="662E2C56" w14:textId="77777777" w:rsidR="00FD058A" w:rsidRPr="00FD058A" w:rsidRDefault="00FD058A" w:rsidP="00FD058A">
      <w:pPr>
        <w:shd w:val="clear" w:color="auto" w:fill="FFFFFF"/>
        <w:spacing w:after="0" w:line="240" w:lineRule="auto"/>
        <w:rPr>
          <w:rFonts w:ascii="Times New Roman" w:eastAsia="Aptos" w:hAnsi="Times New Roman" w:cs="Times New Roman"/>
          <w:b/>
          <w:bCs/>
          <w:kern w:val="0"/>
          <w:sz w:val="28"/>
          <w:szCs w:val="28"/>
          <w:lang w:bidi="uk-UA"/>
          <w14:ligatures w14:val="none"/>
        </w:rPr>
      </w:pPr>
    </w:p>
    <w:p w14:paraId="1467DFD2" w14:textId="0A6D8D16" w:rsidR="00FD058A" w:rsidRPr="00FD058A" w:rsidRDefault="00467B7F" w:rsidP="00FD058A">
      <w:pPr>
        <w:shd w:val="clear" w:color="auto" w:fill="FFFFFF"/>
        <w:spacing w:after="0" w:line="240" w:lineRule="auto"/>
        <w:rPr>
          <w:rFonts w:ascii="Times New Roman" w:eastAsia="Aptos" w:hAnsi="Times New Roman" w:cs="Times New Roman"/>
          <w:kern w:val="0"/>
          <w:sz w:val="28"/>
          <w:szCs w:val="28"/>
          <w:lang w:bidi="uk-UA"/>
          <w14:ligatures w14:val="none"/>
        </w:rPr>
      </w:pPr>
      <w:r>
        <w:rPr>
          <w:rFonts w:ascii="Times New Roman" w:eastAsia="Aptos" w:hAnsi="Times New Roman" w:cs="Times New Roman"/>
          <w:kern w:val="0"/>
          <w:sz w:val="28"/>
          <w:szCs w:val="28"/>
          <w:lang w:bidi="uk-UA"/>
          <w14:ligatures w14:val="none"/>
        </w:rPr>
        <w:t>26</w:t>
      </w:r>
      <w:r w:rsidR="00FD058A" w:rsidRPr="00FD058A">
        <w:rPr>
          <w:rFonts w:ascii="Times New Roman" w:eastAsia="Aptos" w:hAnsi="Times New Roman" w:cs="Times New Roman"/>
          <w:kern w:val="0"/>
          <w:sz w:val="28"/>
          <w:szCs w:val="28"/>
          <w:lang w:bidi="uk-UA"/>
          <w14:ligatures w14:val="none"/>
        </w:rPr>
        <w:t xml:space="preserve"> вересня 2024 року  </w:t>
      </w:r>
      <w:r w:rsidR="00FD058A" w:rsidRPr="00FD058A">
        <w:rPr>
          <w:rFonts w:ascii="Times New Roman" w:eastAsia="Aptos" w:hAnsi="Times New Roman" w:cs="Times New Roman"/>
          <w:kern w:val="0"/>
          <w:sz w:val="28"/>
          <w:szCs w:val="28"/>
          <w:lang w:bidi="uk-UA"/>
          <w14:ligatures w14:val="none"/>
        </w:rPr>
        <w:tab/>
      </w:r>
      <w:r w:rsidR="00FD058A" w:rsidRPr="00FD058A">
        <w:rPr>
          <w:rFonts w:ascii="Times New Roman" w:eastAsia="Aptos" w:hAnsi="Times New Roman" w:cs="Times New Roman"/>
          <w:kern w:val="0"/>
          <w:sz w:val="28"/>
          <w:szCs w:val="28"/>
          <w:lang w:bidi="uk-UA"/>
          <w14:ligatures w14:val="none"/>
        </w:rPr>
        <w:tab/>
      </w:r>
      <w:r w:rsidR="00FD058A" w:rsidRPr="00FD058A">
        <w:rPr>
          <w:rFonts w:ascii="Times New Roman" w:eastAsia="Aptos" w:hAnsi="Times New Roman" w:cs="Times New Roman"/>
          <w:kern w:val="0"/>
          <w:sz w:val="28"/>
          <w:szCs w:val="28"/>
          <w:lang w:bidi="uk-UA"/>
          <w14:ligatures w14:val="none"/>
        </w:rPr>
        <w:tab/>
      </w:r>
      <w:r w:rsidR="00FD058A" w:rsidRPr="00FD058A">
        <w:rPr>
          <w:rFonts w:ascii="Times New Roman" w:eastAsia="Aptos" w:hAnsi="Times New Roman" w:cs="Times New Roman"/>
          <w:kern w:val="0"/>
          <w:sz w:val="28"/>
          <w:szCs w:val="28"/>
          <w:lang w:bidi="uk-UA"/>
          <w14:ligatures w14:val="none"/>
        </w:rPr>
        <w:tab/>
      </w:r>
      <w:r w:rsidR="00FD058A" w:rsidRPr="00FD058A">
        <w:rPr>
          <w:rFonts w:ascii="Times New Roman" w:eastAsia="Aptos" w:hAnsi="Times New Roman" w:cs="Times New Roman"/>
          <w:kern w:val="0"/>
          <w:sz w:val="28"/>
          <w:szCs w:val="28"/>
          <w:lang w:bidi="uk-UA"/>
          <w14:ligatures w14:val="none"/>
        </w:rPr>
        <w:tab/>
      </w:r>
      <w:r w:rsidR="00DE5A1F">
        <w:rPr>
          <w:rFonts w:ascii="Times New Roman" w:eastAsia="Aptos" w:hAnsi="Times New Roman" w:cs="Times New Roman"/>
          <w:kern w:val="0"/>
          <w:sz w:val="28"/>
          <w:szCs w:val="28"/>
          <w:lang w:bidi="uk-UA"/>
          <w14:ligatures w14:val="none"/>
        </w:rPr>
        <w:t xml:space="preserve">  </w:t>
      </w:r>
      <w:r w:rsidR="00FD058A" w:rsidRPr="00FD058A">
        <w:rPr>
          <w:rFonts w:ascii="Times New Roman" w:eastAsia="Aptos" w:hAnsi="Times New Roman" w:cs="Times New Roman"/>
          <w:kern w:val="0"/>
          <w:sz w:val="28"/>
          <w:szCs w:val="28"/>
          <w:lang w:bidi="uk-UA"/>
          <w14:ligatures w14:val="none"/>
        </w:rPr>
        <w:tab/>
      </w:r>
      <w:r w:rsidR="00DE5A1F">
        <w:rPr>
          <w:rFonts w:ascii="Times New Roman" w:eastAsia="Aptos" w:hAnsi="Times New Roman" w:cs="Times New Roman"/>
          <w:kern w:val="0"/>
          <w:sz w:val="28"/>
          <w:szCs w:val="28"/>
          <w:lang w:bidi="uk-UA"/>
          <w14:ligatures w14:val="none"/>
        </w:rPr>
        <w:t xml:space="preserve">           </w:t>
      </w:r>
      <w:r w:rsidR="00FD058A" w:rsidRPr="00FD058A">
        <w:rPr>
          <w:rFonts w:ascii="Times New Roman" w:eastAsia="Aptos" w:hAnsi="Times New Roman" w:cs="Times New Roman"/>
          <w:kern w:val="0"/>
          <w:sz w:val="28"/>
          <w:szCs w:val="28"/>
          <w:lang w:bidi="uk-UA"/>
          <w14:ligatures w14:val="none"/>
        </w:rPr>
        <w:tab/>
        <w:t xml:space="preserve">         № </w:t>
      </w:r>
      <w:r w:rsidR="00DE5A1F">
        <w:rPr>
          <w:rFonts w:ascii="Times New Roman" w:eastAsia="Aptos" w:hAnsi="Times New Roman" w:cs="Times New Roman"/>
          <w:kern w:val="0"/>
          <w:sz w:val="28"/>
          <w:szCs w:val="28"/>
          <w:lang w:bidi="uk-UA"/>
          <w14:ligatures w14:val="none"/>
        </w:rPr>
        <w:t>10/</w:t>
      </w:r>
      <w:r w:rsidR="00874B5C">
        <w:rPr>
          <w:rFonts w:ascii="Times New Roman" w:eastAsia="Aptos" w:hAnsi="Times New Roman" w:cs="Times New Roman"/>
          <w:kern w:val="0"/>
          <w:sz w:val="28"/>
          <w:szCs w:val="28"/>
          <w:lang w:bidi="uk-UA"/>
          <w14:ligatures w14:val="none"/>
        </w:rPr>
        <w:t>4</w:t>
      </w:r>
    </w:p>
    <w:p w14:paraId="70024970" w14:textId="77777777" w:rsidR="00FD058A" w:rsidRPr="00FD058A" w:rsidRDefault="00FD058A" w:rsidP="00FD058A">
      <w:pPr>
        <w:shd w:val="clear" w:color="auto" w:fill="FFFFFF"/>
        <w:spacing w:after="0" w:line="240" w:lineRule="auto"/>
        <w:rPr>
          <w:rFonts w:ascii="Times New Roman" w:eastAsia="Aptos" w:hAnsi="Times New Roman" w:cs="Times New Roman"/>
          <w:b/>
          <w:bCs/>
          <w:kern w:val="0"/>
          <w:sz w:val="28"/>
          <w:szCs w:val="28"/>
          <w:lang w:bidi="uk-UA"/>
          <w14:ligatures w14:val="none"/>
        </w:rPr>
      </w:pPr>
    </w:p>
    <w:p w14:paraId="59E959E6" w14:textId="77777777" w:rsidR="00FD058A" w:rsidRDefault="00FD058A" w:rsidP="00FD058A">
      <w:pPr>
        <w:shd w:val="clear" w:color="auto" w:fill="FFFFFF"/>
        <w:spacing w:after="0" w:line="240" w:lineRule="auto"/>
        <w:rPr>
          <w:rFonts w:ascii="Times New Roman" w:eastAsia="Aptos" w:hAnsi="Times New Roman" w:cs="Times New Roman"/>
          <w:b/>
          <w:bCs/>
          <w:kern w:val="0"/>
          <w:sz w:val="28"/>
          <w:szCs w:val="28"/>
          <w:lang w:bidi="uk-UA"/>
          <w14:ligatures w14:val="none"/>
        </w:rPr>
      </w:pPr>
      <w:r>
        <w:rPr>
          <w:rFonts w:ascii="Times New Roman" w:eastAsia="Aptos" w:hAnsi="Times New Roman" w:cs="Times New Roman"/>
          <w:b/>
          <w:bCs/>
          <w:kern w:val="0"/>
          <w:sz w:val="28"/>
          <w:szCs w:val="28"/>
          <w:lang w:bidi="uk-UA"/>
          <w14:ligatures w14:val="none"/>
        </w:rPr>
        <w:t>Про виділення приміщення для</w:t>
      </w:r>
    </w:p>
    <w:p w14:paraId="26A602F4" w14:textId="462A85A5" w:rsidR="00FD058A" w:rsidRDefault="00FD058A" w:rsidP="00FD058A">
      <w:pPr>
        <w:shd w:val="clear" w:color="auto" w:fill="FFFFFF"/>
        <w:spacing w:after="0" w:line="240" w:lineRule="auto"/>
        <w:rPr>
          <w:rFonts w:ascii="Times New Roman" w:eastAsia="Aptos" w:hAnsi="Times New Roman" w:cs="Times New Roman"/>
          <w:b/>
          <w:bCs/>
          <w:kern w:val="0"/>
          <w:sz w:val="28"/>
          <w:szCs w:val="28"/>
          <w:lang w:bidi="uk-UA"/>
          <w14:ligatures w14:val="none"/>
        </w:rPr>
      </w:pPr>
      <w:r>
        <w:rPr>
          <w:rFonts w:ascii="Times New Roman" w:eastAsia="Aptos" w:hAnsi="Times New Roman" w:cs="Times New Roman"/>
          <w:b/>
          <w:bCs/>
          <w:kern w:val="0"/>
          <w:sz w:val="28"/>
          <w:szCs w:val="28"/>
          <w:lang w:bidi="uk-UA"/>
          <w14:ligatures w14:val="none"/>
        </w:rPr>
        <w:t>експериментального про</w:t>
      </w:r>
      <w:r w:rsidR="003D31EE">
        <w:rPr>
          <w:rFonts w:ascii="Times New Roman" w:eastAsia="Aptos" w:hAnsi="Times New Roman" w:cs="Times New Roman"/>
          <w:b/>
          <w:bCs/>
          <w:kern w:val="0"/>
          <w:sz w:val="28"/>
          <w:szCs w:val="28"/>
          <w:lang w:bidi="uk-UA"/>
          <w14:ligatures w14:val="none"/>
        </w:rPr>
        <w:t>е</w:t>
      </w:r>
      <w:r>
        <w:rPr>
          <w:rFonts w:ascii="Times New Roman" w:eastAsia="Aptos" w:hAnsi="Times New Roman" w:cs="Times New Roman"/>
          <w:b/>
          <w:bCs/>
          <w:kern w:val="0"/>
          <w:sz w:val="28"/>
          <w:szCs w:val="28"/>
          <w:lang w:bidi="uk-UA"/>
          <w14:ligatures w14:val="none"/>
        </w:rPr>
        <w:t xml:space="preserve">кту із </w:t>
      </w:r>
    </w:p>
    <w:p w14:paraId="22C838D6" w14:textId="059C82AA" w:rsidR="00FD058A" w:rsidRDefault="00FD058A" w:rsidP="00FD058A">
      <w:pPr>
        <w:shd w:val="clear" w:color="auto" w:fill="FFFFFF"/>
        <w:spacing w:after="0" w:line="240" w:lineRule="auto"/>
        <w:rPr>
          <w:rFonts w:ascii="Times New Roman" w:eastAsia="Aptos" w:hAnsi="Times New Roman" w:cs="Times New Roman"/>
          <w:b/>
          <w:bCs/>
          <w:kern w:val="0"/>
          <w:sz w:val="28"/>
          <w:szCs w:val="28"/>
          <w:lang w:bidi="uk-UA"/>
          <w14:ligatures w14:val="none"/>
        </w:rPr>
      </w:pPr>
      <w:r>
        <w:rPr>
          <w:rFonts w:ascii="Times New Roman" w:eastAsia="Aptos" w:hAnsi="Times New Roman" w:cs="Times New Roman"/>
          <w:b/>
          <w:bCs/>
          <w:kern w:val="0"/>
          <w:sz w:val="28"/>
          <w:szCs w:val="28"/>
          <w:lang w:bidi="uk-UA"/>
          <w14:ligatures w14:val="none"/>
        </w:rPr>
        <w:t>запровадження</w:t>
      </w:r>
      <w:r w:rsidRPr="00FD058A">
        <w:rPr>
          <w:rFonts w:ascii="Times New Roman" w:eastAsia="Aptos" w:hAnsi="Times New Roman" w:cs="Times New Roman"/>
          <w:b/>
          <w:bCs/>
          <w:kern w:val="0"/>
          <w:sz w:val="28"/>
          <w:szCs w:val="28"/>
          <w:lang w:bidi="uk-UA"/>
          <w14:ligatures w14:val="none"/>
        </w:rPr>
        <w:t xml:space="preserve"> </w:t>
      </w:r>
      <w:r>
        <w:rPr>
          <w:rFonts w:ascii="Times New Roman" w:eastAsia="Aptos" w:hAnsi="Times New Roman" w:cs="Times New Roman"/>
          <w:b/>
          <w:bCs/>
          <w:kern w:val="0"/>
          <w:sz w:val="28"/>
          <w:szCs w:val="28"/>
          <w:lang w:bidi="uk-UA"/>
          <w14:ligatures w14:val="none"/>
        </w:rPr>
        <w:t>комплексної послуги</w:t>
      </w:r>
    </w:p>
    <w:p w14:paraId="16B760DD" w14:textId="78F81E04" w:rsidR="00FD058A" w:rsidRPr="00FD058A" w:rsidRDefault="00FD058A" w:rsidP="00FD058A">
      <w:pPr>
        <w:shd w:val="clear" w:color="auto" w:fill="FFFFFF"/>
        <w:spacing w:after="0" w:line="240" w:lineRule="auto"/>
        <w:rPr>
          <w:rFonts w:ascii="Times New Roman" w:eastAsia="Aptos" w:hAnsi="Times New Roman" w:cs="Times New Roman"/>
          <w:b/>
          <w:bCs/>
          <w:kern w:val="0"/>
          <w:sz w:val="28"/>
          <w:szCs w:val="28"/>
          <w:lang w:bidi="uk-UA"/>
          <w14:ligatures w14:val="none"/>
        </w:rPr>
      </w:pPr>
      <w:r>
        <w:rPr>
          <w:rFonts w:ascii="Times New Roman" w:eastAsia="Aptos" w:hAnsi="Times New Roman" w:cs="Times New Roman"/>
          <w:b/>
          <w:bCs/>
          <w:kern w:val="0"/>
          <w:sz w:val="28"/>
          <w:szCs w:val="28"/>
          <w:lang w:bidi="uk-UA"/>
          <w14:ligatures w14:val="none"/>
        </w:rPr>
        <w:t>з формування життєстійкості</w:t>
      </w:r>
    </w:p>
    <w:p w14:paraId="6BC49B4C" w14:textId="77777777" w:rsidR="00FD058A" w:rsidRPr="00FD058A" w:rsidRDefault="00FD058A" w:rsidP="00FD058A">
      <w:pPr>
        <w:shd w:val="clear" w:color="auto" w:fill="FFFFFF"/>
        <w:spacing w:after="0" w:line="240" w:lineRule="auto"/>
        <w:rPr>
          <w:rFonts w:ascii="Times New Roman" w:eastAsia="Aptos" w:hAnsi="Times New Roman" w:cs="Times New Roman"/>
          <w:kern w:val="0"/>
          <w:sz w:val="28"/>
          <w:szCs w:val="28"/>
          <w:lang w:bidi="uk-UA"/>
          <w14:ligatures w14:val="none"/>
        </w:rPr>
      </w:pPr>
    </w:p>
    <w:p w14:paraId="5655AE05" w14:textId="71017BB3" w:rsidR="003D31EE" w:rsidRPr="003D31EE" w:rsidRDefault="00AC68EB" w:rsidP="003D31EE">
      <w:pPr>
        <w:shd w:val="clear" w:color="auto" w:fill="FFFFFF"/>
        <w:spacing w:after="0" w:line="240" w:lineRule="auto"/>
        <w:jc w:val="both"/>
        <w:rPr>
          <w:rFonts w:ascii="Times New Roman" w:eastAsia="Aptos" w:hAnsi="Times New Roman" w:cs="Times New Roman"/>
          <w:kern w:val="0"/>
          <w:sz w:val="28"/>
          <w:szCs w:val="28"/>
          <w:lang w:bidi="uk-UA"/>
          <w14:ligatures w14:val="none"/>
        </w:rPr>
      </w:pPr>
      <w:r w:rsidRPr="00AC68EB">
        <w:rPr>
          <w:rFonts w:ascii="Times New Roman" w:eastAsia="Aptos" w:hAnsi="Times New Roman" w:cs="Times New Roman"/>
          <w:kern w:val="0"/>
          <w:sz w:val="28"/>
          <w:szCs w:val="28"/>
          <w:lang w:bidi="uk-UA"/>
          <w14:ligatures w14:val="none"/>
        </w:rPr>
        <w:t>Керуючись  ст. 34</w:t>
      </w:r>
      <w:r w:rsidR="00AE5EC5">
        <w:rPr>
          <w:rFonts w:ascii="Times New Roman" w:eastAsia="Aptos" w:hAnsi="Times New Roman" w:cs="Times New Roman"/>
          <w:kern w:val="0"/>
          <w:sz w:val="28"/>
          <w:szCs w:val="28"/>
          <w:lang w:bidi="uk-UA"/>
          <w14:ligatures w14:val="none"/>
        </w:rPr>
        <w:t>, ст.59</w:t>
      </w:r>
      <w:r w:rsidRPr="00AC68EB">
        <w:rPr>
          <w:rFonts w:ascii="Times New Roman" w:eastAsia="Aptos" w:hAnsi="Times New Roman" w:cs="Times New Roman"/>
          <w:kern w:val="0"/>
          <w:sz w:val="28"/>
          <w:szCs w:val="28"/>
          <w:lang w:bidi="uk-UA"/>
          <w14:ligatures w14:val="none"/>
        </w:rPr>
        <w:t xml:space="preserve">   Закону України «Про місцеве самоврядування в Україні», Законом України «Про соціальні послуги»,</w:t>
      </w:r>
      <w:r>
        <w:rPr>
          <w:rFonts w:ascii="Times New Roman" w:eastAsia="Aptos" w:hAnsi="Times New Roman" w:cs="Times New Roman"/>
          <w:kern w:val="0"/>
          <w:sz w:val="28"/>
          <w:szCs w:val="28"/>
          <w:lang w:bidi="uk-UA"/>
          <w14:ligatures w14:val="none"/>
        </w:rPr>
        <w:t xml:space="preserve"> </w:t>
      </w:r>
      <w:bookmarkStart w:id="0" w:name="_Hlk178150025"/>
      <w:r w:rsidRPr="00AC68EB">
        <w:rPr>
          <w:rFonts w:ascii="Times New Roman" w:eastAsia="Aptos" w:hAnsi="Times New Roman" w:cs="Times New Roman"/>
          <w:kern w:val="0"/>
          <w:sz w:val="28"/>
          <w:szCs w:val="28"/>
          <w:lang w:bidi="uk-UA"/>
          <w14:ligatures w14:val="none"/>
        </w:rPr>
        <w:t xml:space="preserve">постановою Кабінету Міністрів України від </w:t>
      </w:r>
      <w:r>
        <w:rPr>
          <w:rFonts w:ascii="Times New Roman" w:eastAsia="Aptos" w:hAnsi="Times New Roman" w:cs="Times New Roman"/>
          <w:kern w:val="0"/>
          <w:sz w:val="28"/>
          <w:szCs w:val="28"/>
          <w:lang w:bidi="uk-UA"/>
          <w14:ligatures w14:val="none"/>
        </w:rPr>
        <w:t>0</w:t>
      </w:r>
      <w:r w:rsidRPr="00AC68EB">
        <w:rPr>
          <w:rFonts w:ascii="Times New Roman" w:eastAsia="Aptos" w:hAnsi="Times New Roman" w:cs="Times New Roman"/>
          <w:kern w:val="0"/>
          <w:sz w:val="28"/>
          <w:szCs w:val="28"/>
          <w:lang w:bidi="uk-UA"/>
          <w14:ligatures w14:val="none"/>
        </w:rPr>
        <w:t xml:space="preserve">3 </w:t>
      </w:r>
      <w:r>
        <w:rPr>
          <w:rFonts w:ascii="Times New Roman" w:eastAsia="Aptos" w:hAnsi="Times New Roman" w:cs="Times New Roman"/>
          <w:kern w:val="0"/>
          <w:sz w:val="28"/>
          <w:szCs w:val="28"/>
          <w:lang w:bidi="uk-UA"/>
          <w14:ligatures w14:val="none"/>
        </w:rPr>
        <w:t>жовтня</w:t>
      </w:r>
      <w:r w:rsidRPr="00AC68EB">
        <w:rPr>
          <w:rFonts w:ascii="Times New Roman" w:eastAsia="Aptos" w:hAnsi="Times New Roman" w:cs="Times New Roman"/>
          <w:kern w:val="0"/>
          <w:sz w:val="28"/>
          <w:szCs w:val="28"/>
          <w:lang w:bidi="uk-UA"/>
          <w14:ligatures w14:val="none"/>
        </w:rPr>
        <w:t xml:space="preserve"> 202</w:t>
      </w:r>
      <w:r>
        <w:rPr>
          <w:rFonts w:ascii="Times New Roman" w:eastAsia="Aptos" w:hAnsi="Times New Roman" w:cs="Times New Roman"/>
          <w:kern w:val="0"/>
          <w:sz w:val="28"/>
          <w:szCs w:val="28"/>
          <w:lang w:bidi="uk-UA"/>
          <w14:ligatures w14:val="none"/>
        </w:rPr>
        <w:t>3</w:t>
      </w:r>
      <w:r w:rsidRPr="00AC68EB">
        <w:rPr>
          <w:rFonts w:ascii="Times New Roman" w:eastAsia="Aptos" w:hAnsi="Times New Roman" w:cs="Times New Roman"/>
          <w:kern w:val="0"/>
          <w:sz w:val="28"/>
          <w:szCs w:val="28"/>
          <w:lang w:bidi="uk-UA"/>
          <w14:ligatures w14:val="none"/>
        </w:rPr>
        <w:t xml:space="preserve">р. № </w:t>
      </w:r>
      <w:r>
        <w:rPr>
          <w:rFonts w:ascii="Times New Roman" w:eastAsia="Aptos" w:hAnsi="Times New Roman" w:cs="Times New Roman"/>
          <w:kern w:val="0"/>
          <w:sz w:val="28"/>
          <w:szCs w:val="28"/>
          <w:lang w:bidi="uk-UA"/>
          <w14:ligatures w14:val="none"/>
        </w:rPr>
        <w:t>1049 «</w:t>
      </w:r>
      <w:r w:rsidRPr="00AC68EB">
        <w:rPr>
          <w:rFonts w:ascii="Times New Roman" w:eastAsia="Aptos" w:hAnsi="Times New Roman" w:cs="Times New Roman"/>
          <w:kern w:val="0"/>
          <w:sz w:val="28"/>
          <w:szCs w:val="28"/>
          <w:lang w:bidi="uk-UA"/>
          <w14:ligatures w14:val="none"/>
        </w:rPr>
        <w:t>Про реалізацію експериментального проекту із запровадження комплексної соціальної послуги з формування життєстійкості</w:t>
      </w:r>
      <w:r>
        <w:rPr>
          <w:rFonts w:ascii="Times New Roman" w:eastAsia="Aptos" w:hAnsi="Times New Roman" w:cs="Times New Roman"/>
          <w:kern w:val="0"/>
          <w:sz w:val="28"/>
          <w:szCs w:val="28"/>
          <w:lang w:bidi="uk-UA"/>
          <w14:ligatures w14:val="none"/>
        </w:rPr>
        <w:t>»</w:t>
      </w:r>
      <w:bookmarkEnd w:id="0"/>
      <w:r>
        <w:rPr>
          <w:rFonts w:ascii="Times New Roman" w:eastAsia="Aptos" w:hAnsi="Times New Roman" w:cs="Times New Roman"/>
          <w:kern w:val="0"/>
          <w:sz w:val="28"/>
          <w:szCs w:val="28"/>
          <w:lang w:bidi="uk-UA"/>
          <w14:ligatures w14:val="none"/>
        </w:rPr>
        <w:t xml:space="preserve">, </w:t>
      </w:r>
      <w:r w:rsidRPr="00AC68EB">
        <w:rPr>
          <w:rFonts w:ascii="Times New Roman" w:eastAsia="Aptos" w:hAnsi="Times New Roman" w:cs="Times New Roman"/>
          <w:kern w:val="0"/>
          <w:sz w:val="28"/>
          <w:szCs w:val="28"/>
          <w:lang w:bidi="uk-UA"/>
          <w14:ligatures w14:val="none"/>
        </w:rPr>
        <w:t xml:space="preserve">Порядком організації діяльності та забезпечення функціонування центрів життєстійкості, затвердженим </w:t>
      </w:r>
      <w:bookmarkStart w:id="1" w:name="_Hlk178149364"/>
      <w:r w:rsidRPr="00AC68EB">
        <w:rPr>
          <w:rFonts w:ascii="Times New Roman" w:eastAsia="Aptos" w:hAnsi="Times New Roman" w:cs="Times New Roman"/>
          <w:kern w:val="0"/>
          <w:sz w:val="28"/>
          <w:szCs w:val="28"/>
          <w:lang w:bidi="uk-UA"/>
          <w14:ligatures w14:val="none"/>
        </w:rPr>
        <w:t>постановою Кабінету Міністрів України від 23 січня 2024 р. № 83</w:t>
      </w:r>
      <w:bookmarkEnd w:id="1"/>
      <w:r w:rsidRPr="00AC68EB">
        <w:rPr>
          <w:rFonts w:ascii="Times New Roman" w:eastAsia="Aptos" w:hAnsi="Times New Roman" w:cs="Times New Roman"/>
          <w:kern w:val="0"/>
          <w:sz w:val="28"/>
          <w:szCs w:val="28"/>
          <w:lang w:bidi="uk-UA"/>
          <w14:ligatures w14:val="none"/>
        </w:rPr>
        <w:t xml:space="preserve"> </w:t>
      </w:r>
      <w:r w:rsidR="00687770">
        <w:rPr>
          <w:rFonts w:ascii="Times New Roman" w:eastAsia="Aptos" w:hAnsi="Times New Roman" w:cs="Times New Roman"/>
          <w:kern w:val="0"/>
          <w:sz w:val="28"/>
          <w:szCs w:val="28"/>
          <w:lang w:bidi="uk-UA"/>
          <w14:ligatures w14:val="none"/>
        </w:rPr>
        <w:t>«</w:t>
      </w:r>
      <w:r w:rsidRPr="00AC68EB">
        <w:rPr>
          <w:rFonts w:ascii="Times New Roman" w:eastAsia="Aptos" w:hAnsi="Times New Roman" w:cs="Times New Roman"/>
          <w:kern w:val="0"/>
          <w:sz w:val="28"/>
          <w:szCs w:val="28"/>
          <w:lang w:bidi="uk-UA"/>
          <w14:ligatures w14:val="none"/>
        </w:rPr>
        <w:t>Про організацію діяльності та забезпечення функціонування центрів життєстійкості</w:t>
      </w:r>
      <w:r w:rsidR="00687770">
        <w:rPr>
          <w:rFonts w:ascii="Times New Roman" w:eastAsia="Aptos" w:hAnsi="Times New Roman" w:cs="Times New Roman"/>
          <w:kern w:val="0"/>
          <w:sz w:val="28"/>
          <w:szCs w:val="28"/>
          <w:lang w:bidi="uk-UA"/>
          <w14:ligatures w14:val="none"/>
        </w:rPr>
        <w:t>»</w:t>
      </w:r>
      <w:r w:rsidRPr="00AC68EB">
        <w:rPr>
          <w:rFonts w:ascii="Times New Roman" w:eastAsia="Aptos" w:hAnsi="Times New Roman" w:cs="Times New Roman"/>
          <w:kern w:val="0"/>
          <w:sz w:val="28"/>
          <w:szCs w:val="28"/>
          <w:lang w:bidi="uk-UA"/>
          <w14:ligatures w14:val="none"/>
        </w:rPr>
        <w:t>,</w:t>
      </w:r>
      <w:r w:rsidR="003D31EE">
        <w:rPr>
          <w:rFonts w:ascii="Times New Roman" w:eastAsia="Aptos" w:hAnsi="Times New Roman" w:cs="Times New Roman"/>
          <w:kern w:val="0"/>
          <w:sz w:val="28"/>
          <w:szCs w:val="28"/>
          <w:lang w:bidi="uk-UA"/>
          <w14:ligatures w14:val="none"/>
        </w:rPr>
        <w:t xml:space="preserve"> з м</w:t>
      </w:r>
      <w:r w:rsidR="003D31EE" w:rsidRPr="003D31EE">
        <w:rPr>
          <w:rFonts w:ascii="Times New Roman" w:eastAsia="Aptos" w:hAnsi="Times New Roman" w:cs="Times New Roman"/>
          <w:kern w:val="0"/>
          <w:sz w:val="28"/>
          <w:szCs w:val="28"/>
          <w:lang w:bidi="uk-UA"/>
          <w14:ligatures w14:val="none"/>
        </w:rPr>
        <w:t>етою реалізації експериментального проекту надання комплексної соціальної послуги з формування життєстійкості, що сприятиме</w:t>
      </w:r>
      <w:bookmarkStart w:id="2" w:name="n35"/>
      <w:bookmarkEnd w:id="2"/>
      <w:r w:rsidR="003D31EE">
        <w:rPr>
          <w:rFonts w:ascii="Times New Roman" w:eastAsia="Aptos" w:hAnsi="Times New Roman" w:cs="Times New Roman"/>
          <w:kern w:val="0"/>
          <w:sz w:val="28"/>
          <w:szCs w:val="28"/>
          <w:lang w:bidi="uk-UA"/>
          <w14:ligatures w14:val="none"/>
        </w:rPr>
        <w:t xml:space="preserve"> </w:t>
      </w:r>
      <w:r w:rsidR="003D31EE" w:rsidRPr="003D31EE">
        <w:rPr>
          <w:rFonts w:ascii="Times New Roman" w:eastAsia="Aptos" w:hAnsi="Times New Roman" w:cs="Times New Roman"/>
          <w:kern w:val="0"/>
          <w:sz w:val="28"/>
          <w:szCs w:val="28"/>
          <w:lang w:bidi="uk-UA"/>
          <w14:ligatures w14:val="none"/>
        </w:rPr>
        <w:t>підтримці психічного здоров’я населення та зниженню загального рівня стресу і тривожності серед населення;</w:t>
      </w:r>
    </w:p>
    <w:p w14:paraId="4CC87AE3" w14:textId="76CCBAB7" w:rsidR="00FD058A" w:rsidRPr="00FD058A" w:rsidRDefault="003D31EE" w:rsidP="000575EF">
      <w:pPr>
        <w:shd w:val="clear" w:color="auto" w:fill="FFFFFF"/>
        <w:spacing w:after="0" w:line="240" w:lineRule="auto"/>
        <w:jc w:val="both"/>
        <w:rPr>
          <w:rFonts w:ascii="Times New Roman" w:eastAsia="Aptos" w:hAnsi="Times New Roman" w:cs="Times New Roman"/>
          <w:kern w:val="0"/>
          <w:sz w:val="28"/>
          <w:szCs w:val="28"/>
          <w:lang w:bidi="uk-UA"/>
          <w14:ligatures w14:val="none"/>
        </w:rPr>
      </w:pPr>
      <w:bookmarkStart w:id="3" w:name="n36"/>
      <w:bookmarkEnd w:id="3"/>
      <w:r w:rsidRPr="003D31EE">
        <w:rPr>
          <w:rFonts w:ascii="Times New Roman" w:eastAsia="Aptos" w:hAnsi="Times New Roman" w:cs="Times New Roman"/>
          <w:kern w:val="0"/>
          <w:sz w:val="28"/>
          <w:szCs w:val="28"/>
          <w:lang w:bidi="uk-UA"/>
          <w14:ligatures w14:val="none"/>
        </w:rPr>
        <w:t>адаптації осіб/сімей/групи осіб, які проживають на території територіальної громади, зокрема внутрішньо переміщених осіб, до кризових ситуацій (зокрема воєнних дій, тимчасової окупації, проявів насильства, порушень прав людини та надзвичайних ситуацій природного чи техногенного характеру),</w:t>
      </w:r>
      <w:r w:rsidR="00687770">
        <w:rPr>
          <w:rFonts w:ascii="Times New Roman" w:eastAsia="Aptos" w:hAnsi="Times New Roman" w:cs="Times New Roman"/>
          <w:kern w:val="0"/>
          <w:sz w:val="28"/>
          <w:szCs w:val="28"/>
          <w:lang w:bidi="uk-UA"/>
          <w14:ligatures w14:val="none"/>
        </w:rPr>
        <w:t xml:space="preserve"> </w:t>
      </w:r>
      <w:r w:rsidRPr="003D31EE">
        <w:rPr>
          <w:rFonts w:ascii="Times New Roman" w:eastAsia="Aptos" w:hAnsi="Times New Roman" w:cs="Times New Roman"/>
          <w:kern w:val="0"/>
          <w:sz w:val="28"/>
          <w:szCs w:val="28"/>
          <w:lang w:bidi="uk-UA"/>
          <w14:ligatures w14:val="none"/>
        </w:rPr>
        <w:t xml:space="preserve">набуттю навичок </w:t>
      </w:r>
      <w:proofErr w:type="spellStart"/>
      <w:r w:rsidRPr="003D31EE">
        <w:rPr>
          <w:rFonts w:ascii="Times New Roman" w:eastAsia="Aptos" w:hAnsi="Times New Roman" w:cs="Times New Roman"/>
          <w:kern w:val="0"/>
          <w:sz w:val="28"/>
          <w:szCs w:val="28"/>
          <w:lang w:bidi="uk-UA"/>
          <w14:ligatures w14:val="none"/>
        </w:rPr>
        <w:t>стресостійкості</w:t>
      </w:r>
      <w:proofErr w:type="spellEnd"/>
      <w:r w:rsidRPr="003D31EE">
        <w:rPr>
          <w:rFonts w:ascii="Times New Roman" w:eastAsia="Aptos" w:hAnsi="Times New Roman" w:cs="Times New Roman"/>
          <w:kern w:val="0"/>
          <w:sz w:val="28"/>
          <w:szCs w:val="28"/>
          <w:lang w:bidi="uk-UA"/>
          <w14:ligatures w14:val="none"/>
        </w:rPr>
        <w:t xml:space="preserve"> як комплексу особистісних якостей, що дає змогу зменшити значні інтелектуальні, вольові та емоційні навантаження без особливих шкідливих наслідків для власного здоров’я, інших людей та професійної діяльності, а також запобіганню психологічній травматизації та мінімізації ризиків психологічної </w:t>
      </w:r>
      <w:proofErr w:type="spellStart"/>
      <w:r w:rsidRPr="003D31EE">
        <w:rPr>
          <w:rFonts w:ascii="Times New Roman" w:eastAsia="Aptos" w:hAnsi="Times New Roman" w:cs="Times New Roman"/>
          <w:kern w:val="0"/>
          <w:sz w:val="28"/>
          <w:szCs w:val="28"/>
          <w:lang w:bidi="uk-UA"/>
          <w14:ligatures w14:val="none"/>
        </w:rPr>
        <w:t>ретравматизації</w:t>
      </w:r>
      <w:proofErr w:type="spellEnd"/>
      <w:r>
        <w:rPr>
          <w:rFonts w:ascii="Times New Roman" w:eastAsia="Aptos" w:hAnsi="Times New Roman" w:cs="Times New Roman"/>
          <w:kern w:val="0"/>
          <w:sz w:val="28"/>
          <w:szCs w:val="28"/>
          <w:lang w:bidi="uk-UA"/>
          <w14:ligatures w14:val="none"/>
        </w:rPr>
        <w:t>,</w:t>
      </w:r>
      <w:bookmarkStart w:id="4" w:name="n37"/>
      <w:bookmarkEnd w:id="4"/>
      <w:r>
        <w:rPr>
          <w:rFonts w:ascii="Times New Roman" w:eastAsia="Aptos" w:hAnsi="Times New Roman" w:cs="Times New Roman"/>
          <w:kern w:val="0"/>
          <w:sz w:val="28"/>
          <w:szCs w:val="28"/>
          <w:lang w:bidi="uk-UA"/>
          <w14:ligatures w14:val="none"/>
        </w:rPr>
        <w:t xml:space="preserve"> </w:t>
      </w:r>
      <w:r w:rsidRPr="003D31EE">
        <w:rPr>
          <w:rFonts w:ascii="Times New Roman" w:eastAsia="Aptos" w:hAnsi="Times New Roman" w:cs="Times New Roman"/>
          <w:kern w:val="0"/>
          <w:sz w:val="28"/>
          <w:szCs w:val="28"/>
          <w:lang w:bidi="uk-UA"/>
          <w14:ligatures w14:val="none"/>
        </w:rPr>
        <w:t>забезпеченню комплексного підходу до надання соціальних послуг особам/сім’ям/групам осіб, які перебувають у складних життєвих обставинах та/або належать до вразливих груп населення, які проживають на території територіальної громади;</w:t>
      </w:r>
      <w:r w:rsidR="000575EF">
        <w:rPr>
          <w:rFonts w:ascii="Times New Roman" w:eastAsia="Aptos" w:hAnsi="Times New Roman" w:cs="Times New Roman"/>
          <w:kern w:val="0"/>
          <w:sz w:val="28"/>
          <w:szCs w:val="28"/>
          <w:lang w:bidi="uk-UA"/>
          <w14:ligatures w14:val="none"/>
        </w:rPr>
        <w:t xml:space="preserve"> </w:t>
      </w:r>
      <w:bookmarkStart w:id="5" w:name="n38"/>
      <w:bookmarkEnd w:id="5"/>
      <w:r w:rsidRPr="003D31EE">
        <w:rPr>
          <w:rFonts w:ascii="Times New Roman" w:eastAsia="Aptos" w:hAnsi="Times New Roman" w:cs="Times New Roman"/>
          <w:kern w:val="0"/>
          <w:sz w:val="28"/>
          <w:szCs w:val="28"/>
          <w:lang w:bidi="uk-UA"/>
          <w14:ligatures w14:val="none"/>
        </w:rPr>
        <w:t xml:space="preserve">зміцненню сімейних і родинних </w:t>
      </w:r>
      <w:proofErr w:type="spellStart"/>
      <w:r w:rsidRPr="003D31EE">
        <w:rPr>
          <w:rFonts w:ascii="Times New Roman" w:eastAsia="Aptos" w:hAnsi="Times New Roman" w:cs="Times New Roman"/>
          <w:kern w:val="0"/>
          <w:sz w:val="28"/>
          <w:szCs w:val="28"/>
          <w:lang w:bidi="uk-UA"/>
          <w14:ligatures w14:val="none"/>
        </w:rPr>
        <w:t>зв’язків</w:t>
      </w:r>
      <w:proofErr w:type="spellEnd"/>
      <w:r w:rsidRPr="003D31EE">
        <w:rPr>
          <w:rFonts w:ascii="Times New Roman" w:eastAsia="Aptos" w:hAnsi="Times New Roman" w:cs="Times New Roman"/>
          <w:kern w:val="0"/>
          <w:sz w:val="28"/>
          <w:szCs w:val="28"/>
          <w:lang w:bidi="uk-UA"/>
          <w14:ligatures w14:val="none"/>
        </w:rPr>
        <w:t xml:space="preserve"> та розвитку батьківських </w:t>
      </w:r>
      <w:proofErr w:type="spellStart"/>
      <w:r w:rsidRPr="003D31EE">
        <w:rPr>
          <w:rFonts w:ascii="Times New Roman" w:eastAsia="Aptos" w:hAnsi="Times New Roman" w:cs="Times New Roman"/>
          <w:kern w:val="0"/>
          <w:sz w:val="28"/>
          <w:szCs w:val="28"/>
          <w:lang w:bidi="uk-UA"/>
          <w14:ligatures w14:val="none"/>
        </w:rPr>
        <w:t>компетентностей</w:t>
      </w:r>
      <w:proofErr w:type="spellEnd"/>
      <w:r w:rsidRPr="003D31EE">
        <w:rPr>
          <w:rFonts w:ascii="Times New Roman" w:eastAsia="Aptos" w:hAnsi="Times New Roman" w:cs="Times New Roman"/>
          <w:kern w:val="0"/>
          <w:sz w:val="28"/>
          <w:szCs w:val="28"/>
          <w:lang w:bidi="uk-UA"/>
          <w14:ligatures w14:val="none"/>
        </w:rPr>
        <w:t>;</w:t>
      </w:r>
      <w:r w:rsidR="000575EF">
        <w:rPr>
          <w:rFonts w:ascii="Times New Roman" w:eastAsia="Aptos" w:hAnsi="Times New Roman" w:cs="Times New Roman"/>
          <w:kern w:val="0"/>
          <w:sz w:val="28"/>
          <w:szCs w:val="28"/>
          <w:lang w:bidi="uk-UA"/>
          <w14:ligatures w14:val="none"/>
        </w:rPr>
        <w:t xml:space="preserve"> </w:t>
      </w:r>
      <w:bookmarkStart w:id="6" w:name="n39"/>
      <w:bookmarkEnd w:id="6"/>
      <w:r w:rsidRPr="003D31EE">
        <w:rPr>
          <w:rFonts w:ascii="Times New Roman" w:eastAsia="Aptos" w:hAnsi="Times New Roman" w:cs="Times New Roman"/>
          <w:kern w:val="0"/>
          <w:sz w:val="28"/>
          <w:szCs w:val="28"/>
          <w:lang w:bidi="uk-UA"/>
          <w14:ligatures w14:val="none"/>
        </w:rPr>
        <w:t>зміцненню та координації волонтерського руху</w:t>
      </w:r>
      <w:r>
        <w:rPr>
          <w:rFonts w:ascii="Times New Roman" w:eastAsia="Aptos" w:hAnsi="Times New Roman" w:cs="Times New Roman"/>
          <w:kern w:val="0"/>
          <w:sz w:val="28"/>
          <w:szCs w:val="28"/>
          <w:lang w:bidi="uk-UA"/>
          <w14:ligatures w14:val="none"/>
        </w:rPr>
        <w:t>,</w:t>
      </w:r>
      <w:r w:rsidR="000575EF">
        <w:rPr>
          <w:rFonts w:ascii="Times New Roman" w:eastAsia="Aptos" w:hAnsi="Times New Roman" w:cs="Times New Roman"/>
          <w:kern w:val="0"/>
          <w:sz w:val="28"/>
          <w:szCs w:val="28"/>
          <w:lang w:bidi="uk-UA"/>
          <w14:ligatures w14:val="none"/>
        </w:rPr>
        <w:t xml:space="preserve"> </w:t>
      </w:r>
      <w:bookmarkStart w:id="7" w:name="n40"/>
      <w:bookmarkEnd w:id="7"/>
      <w:r w:rsidRPr="003D31EE">
        <w:rPr>
          <w:rFonts w:ascii="Times New Roman" w:eastAsia="Aptos" w:hAnsi="Times New Roman" w:cs="Times New Roman"/>
          <w:kern w:val="0"/>
          <w:sz w:val="28"/>
          <w:szCs w:val="28"/>
          <w:lang w:bidi="uk-UA"/>
          <w14:ligatures w14:val="none"/>
        </w:rPr>
        <w:t>підвищенню соціальної згуртованості територіальної громади</w:t>
      </w:r>
      <w:r w:rsidR="00FD058A" w:rsidRPr="00FD058A">
        <w:rPr>
          <w:rFonts w:ascii="Times New Roman" w:eastAsia="Aptos" w:hAnsi="Times New Roman" w:cs="Times New Roman"/>
          <w:kern w:val="0"/>
          <w:sz w:val="28"/>
          <w:szCs w:val="28"/>
          <w:lang w:bidi="uk-UA"/>
          <w14:ligatures w14:val="none"/>
        </w:rPr>
        <w:t>,</w:t>
      </w:r>
      <w:r w:rsidR="00DE5A1F">
        <w:rPr>
          <w:rFonts w:ascii="Times New Roman" w:eastAsia="Aptos" w:hAnsi="Times New Roman" w:cs="Times New Roman"/>
          <w:kern w:val="0"/>
          <w:sz w:val="28"/>
          <w:szCs w:val="28"/>
          <w:lang w:bidi="uk-UA"/>
          <w14:ligatures w14:val="none"/>
        </w:rPr>
        <w:t xml:space="preserve"> </w:t>
      </w:r>
      <w:r w:rsidR="00FD058A" w:rsidRPr="00FD058A">
        <w:rPr>
          <w:rFonts w:ascii="Times New Roman" w:eastAsia="Aptos" w:hAnsi="Times New Roman" w:cs="Times New Roman"/>
          <w:kern w:val="0"/>
          <w:sz w:val="28"/>
          <w:szCs w:val="28"/>
          <w:lang w:bidi="uk-UA"/>
          <w14:ligatures w14:val="none"/>
        </w:rPr>
        <w:t>виконавчий комітет сільської ради</w:t>
      </w:r>
    </w:p>
    <w:p w14:paraId="421F273D" w14:textId="77777777" w:rsidR="00FD058A" w:rsidRPr="00FD058A" w:rsidRDefault="00FD058A" w:rsidP="00FD058A">
      <w:pPr>
        <w:shd w:val="clear" w:color="auto" w:fill="FFFFFF"/>
        <w:spacing w:after="0" w:line="240" w:lineRule="auto"/>
        <w:rPr>
          <w:rFonts w:ascii="Times New Roman" w:eastAsia="Aptos" w:hAnsi="Times New Roman" w:cs="Times New Roman"/>
          <w:kern w:val="0"/>
          <w:sz w:val="28"/>
          <w:szCs w:val="28"/>
          <w:lang w:bidi="uk-UA"/>
          <w14:ligatures w14:val="none"/>
        </w:rPr>
      </w:pPr>
    </w:p>
    <w:p w14:paraId="37E50359" w14:textId="77777777" w:rsidR="00FD058A" w:rsidRPr="00FD058A" w:rsidRDefault="00FD058A" w:rsidP="001C1425">
      <w:pPr>
        <w:shd w:val="clear" w:color="auto" w:fill="FFFFFF"/>
        <w:spacing w:after="0" w:line="240" w:lineRule="auto"/>
        <w:rPr>
          <w:rFonts w:ascii="Times New Roman" w:eastAsia="Aptos" w:hAnsi="Times New Roman" w:cs="Times New Roman"/>
          <w:kern w:val="0"/>
          <w:sz w:val="28"/>
          <w:szCs w:val="28"/>
          <w:lang w:bidi="uk-UA"/>
          <w14:ligatures w14:val="none"/>
        </w:rPr>
      </w:pPr>
      <w:r w:rsidRPr="00FD058A">
        <w:rPr>
          <w:rFonts w:ascii="Times New Roman" w:eastAsia="Aptos" w:hAnsi="Times New Roman" w:cs="Times New Roman"/>
          <w:kern w:val="0"/>
          <w:sz w:val="28"/>
          <w:szCs w:val="28"/>
          <w:lang w:bidi="uk-UA"/>
          <w14:ligatures w14:val="none"/>
        </w:rPr>
        <w:t>ВИРІШИВ: </w:t>
      </w:r>
    </w:p>
    <w:p w14:paraId="67BE3496" w14:textId="77777777" w:rsidR="00FD058A" w:rsidRPr="00FD058A" w:rsidRDefault="00FD058A" w:rsidP="001C1425">
      <w:pPr>
        <w:shd w:val="clear" w:color="auto" w:fill="FFFFFF"/>
        <w:spacing w:after="0" w:line="240" w:lineRule="auto"/>
        <w:rPr>
          <w:rFonts w:ascii="Times New Roman" w:eastAsia="Aptos" w:hAnsi="Times New Roman" w:cs="Times New Roman"/>
          <w:kern w:val="0"/>
          <w:sz w:val="28"/>
          <w:szCs w:val="28"/>
          <w:lang w:bidi="uk-UA"/>
          <w14:ligatures w14:val="none"/>
        </w:rPr>
      </w:pPr>
    </w:p>
    <w:p w14:paraId="06F454BC" w14:textId="4EB1F7FA" w:rsidR="00FD058A" w:rsidRPr="001F37E0" w:rsidRDefault="00806547" w:rsidP="00806547">
      <w:pPr>
        <w:pStyle w:val="a9"/>
        <w:shd w:val="clear" w:color="auto" w:fill="FFFFFF"/>
        <w:tabs>
          <w:tab w:val="left" w:pos="284"/>
        </w:tabs>
        <w:spacing w:after="0" w:line="240" w:lineRule="auto"/>
        <w:ind w:left="0"/>
        <w:rPr>
          <w:rFonts w:ascii="Times New Roman" w:eastAsia="Aptos" w:hAnsi="Times New Roman" w:cs="Times New Roman"/>
          <w:kern w:val="0"/>
          <w:sz w:val="28"/>
          <w:szCs w:val="28"/>
          <w:lang w:bidi="uk-UA"/>
          <w14:ligatures w14:val="none"/>
        </w:rPr>
      </w:pPr>
      <w:r>
        <w:rPr>
          <w:rFonts w:ascii="Times New Roman" w:eastAsia="Aptos" w:hAnsi="Times New Roman" w:cs="Times New Roman"/>
          <w:kern w:val="0"/>
          <w:sz w:val="28"/>
          <w:szCs w:val="28"/>
          <w:lang w:bidi="uk-UA"/>
          <w14:ligatures w14:val="none"/>
        </w:rPr>
        <w:t>1.</w:t>
      </w:r>
      <w:r w:rsidR="003D31EE" w:rsidRPr="001F37E0">
        <w:rPr>
          <w:rFonts w:ascii="Times New Roman" w:eastAsia="Aptos" w:hAnsi="Times New Roman" w:cs="Times New Roman"/>
          <w:kern w:val="0"/>
          <w:sz w:val="28"/>
          <w:szCs w:val="28"/>
          <w:lang w:bidi="uk-UA"/>
          <w14:ligatures w14:val="none"/>
        </w:rPr>
        <w:t xml:space="preserve">Виділити частину приміщення за </w:t>
      </w:r>
      <w:proofErr w:type="spellStart"/>
      <w:r w:rsidR="003D31EE" w:rsidRPr="001F37E0">
        <w:rPr>
          <w:rFonts w:ascii="Times New Roman" w:eastAsia="Aptos" w:hAnsi="Times New Roman" w:cs="Times New Roman"/>
          <w:kern w:val="0"/>
          <w:sz w:val="28"/>
          <w:szCs w:val="28"/>
          <w:lang w:bidi="uk-UA"/>
          <w14:ligatures w14:val="none"/>
        </w:rPr>
        <w:t>адресою</w:t>
      </w:r>
      <w:proofErr w:type="spellEnd"/>
      <w:r w:rsidR="003D31EE" w:rsidRPr="001F37E0">
        <w:rPr>
          <w:rFonts w:ascii="Times New Roman" w:eastAsia="Aptos" w:hAnsi="Times New Roman" w:cs="Times New Roman"/>
          <w:kern w:val="0"/>
          <w:sz w:val="28"/>
          <w:szCs w:val="28"/>
          <w:lang w:bidi="uk-UA"/>
          <w14:ligatures w14:val="none"/>
        </w:rPr>
        <w:t xml:space="preserve"> с. </w:t>
      </w:r>
      <w:proofErr w:type="spellStart"/>
      <w:r w:rsidR="003D31EE" w:rsidRPr="001F37E0">
        <w:rPr>
          <w:rFonts w:ascii="Times New Roman" w:eastAsia="Aptos" w:hAnsi="Times New Roman" w:cs="Times New Roman"/>
          <w:kern w:val="0"/>
          <w:sz w:val="28"/>
          <w:szCs w:val="28"/>
          <w:lang w:bidi="uk-UA"/>
          <w14:ligatures w14:val="none"/>
        </w:rPr>
        <w:t>Вишнів</w:t>
      </w:r>
      <w:proofErr w:type="spellEnd"/>
      <w:r w:rsidR="003D31EE" w:rsidRPr="001F37E0">
        <w:rPr>
          <w:rFonts w:ascii="Times New Roman" w:eastAsia="Aptos" w:hAnsi="Times New Roman" w:cs="Times New Roman"/>
          <w:kern w:val="0"/>
          <w:sz w:val="28"/>
          <w:szCs w:val="28"/>
          <w:lang w:bidi="uk-UA"/>
          <w14:ligatures w14:val="none"/>
        </w:rPr>
        <w:t>, Ковельського району, Волинської області, вул. Незалежності 80а, як</w:t>
      </w:r>
      <w:r w:rsidR="009D76AE">
        <w:rPr>
          <w:rFonts w:ascii="Times New Roman" w:eastAsia="Aptos" w:hAnsi="Times New Roman" w:cs="Times New Roman"/>
          <w:kern w:val="0"/>
          <w:sz w:val="28"/>
          <w:szCs w:val="28"/>
          <w:lang w:bidi="uk-UA"/>
          <w14:ligatures w14:val="none"/>
        </w:rPr>
        <w:t>а</w:t>
      </w:r>
      <w:r w:rsidR="003D31EE" w:rsidRPr="001F37E0">
        <w:rPr>
          <w:rFonts w:ascii="Times New Roman" w:eastAsia="Aptos" w:hAnsi="Times New Roman" w:cs="Times New Roman"/>
          <w:kern w:val="0"/>
          <w:sz w:val="28"/>
          <w:szCs w:val="28"/>
          <w:lang w:bidi="uk-UA"/>
          <w14:ligatures w14:val="none"/>
        </w:rPr>
        <w:t xml:space="preserve"> відповідає п.40 постанови Кабінету Міністрів України від 03 жовтня 2023р. № 1049 «Про реалізацію </w:t>
      </w:r>
      <w:r w:rsidR="003D31EE" w:rsidRPr="001F37E0">
        <w:rPr>
          <w:rFonts w:ascii="Times New Roman" w:eastAsia="Aptos" w:hAnsi="Times New Roman" w:cs="Times New Roman"/>
          <w:kern w:val="0"/>
          <w:sz w:val="28"/>
          <w:szCs w:val="28"/>
          <w:lang w:bidi="uk-UA"/>
          <w14:ligatures w14:val="none"/>
        </w:rPr>
        <w:lastRenderedPageBreak/>
        <w:t>експериментального проекту із запровадження комплексної соціальної послуги з формування життєстійкості» для надання комплексної соціальної послуги</w:t>
      </w:r>
      <w:r w:rsidR="004A714D" w:rsidRPr="001F37E0">
        <w:rPr>
          <w:rFonts w:ascii="Times New Roman" w:eastAsia="Aptos" w:hAnsi="Times New Roman" w:cs="Times New Roman"/>
          <w:kern w:val="0"/>
          <w:sz w:val="28"/>
          <w:szCs w:val="28"/>
          <w:lang w:bidi="uk-UA"/>
          <w14:ligatures w14:val="none"/>
        </w:rPr>
        <w:t xml:space="preserve"> з формування життєстійкості.</w:t>
      </w:r>
    </w:p>
    <w:p w14:paraId="75A1C65F" w14:textId="5E77115D" w:rsidR="001F37E0" w:rsidRPr="001F37E0" w:rsidRDefault="00806547" w:rsidP="00806547">
      <w:pPr>
        <w:pStyle w:val="a9"/>
        <w:shd w:val="clear" w:color="auto" w:fill="FFFFFF"/>
        <w:tabs>
          <w:tab w:val="left" w:pos="284"/>
        </w:tabs>
        <w:ind w:left="0"/>
        <w:rPr>
          <w:rFonts w:ascii="Times New Roman" w:eastAsia="Aptos" w:hAnsi="Times New Roman" w:cs="Times New Roman"/>
          <w:kern w:val="0"/>
          <w:sz w:val="28"/>
          <w:szCs w:val="28"/>
          <w:lang w:bidi="uk-UA"/>
          <w14:ligatures w14:val="none"/>
        </w:rPr>
      </w:pPr>
      <w:r>
        <w:rPr>
          <w:rFonts w:ascii="Times New Roman" w:eastAsia="Aptos" w:hAnsi="Times New Roman" w:cs="Times New Roman"/>
          <w:kern w:val="0"/>
          <w:sz w:val="28"/>
          <w:szCs w:val="28"/>
          <w:lang w:bidi="uk-UA"/>
          <w14:ligatures w14:val="none"/>
        </w:rPr>
        <w:t>2.</w:t>
      </w:r>
      <w:r w:rsidR="001F37E0" w:rsidRPr="001F37E0">
        <w:rPr>
          <w:rFonts w:ascii="Times New Roman" w:eastAsia="Aptos" w:hAnsi="Times New Roman" w:cs="Times New Roman"/>
          <w:kern w:val="0"/>
          <w:sz w:val="28"/>
          <w:szCs w:val="28"/>
          <w:lang w:bidi="uk-UA"/>
          <w14:ligatures w14:val="none"/>
        </w:rPr>
        <w:t>Контроль за виконанням цього рішення покласти на першого заступника сільського голови Галину ФЕДОНЧУК.</w:t>
      </w:r>
    </w:p>
    <w:p w14:paraId="66635589" w14:textId="77777777" w:rsidR="00FD058A" w:rsidRPr="00FD058A" w:rsidRDefault="00FD058A" w:rsidP="00806547">
      <w:pPr>
        <w:shd w:val="clear" w:color="auto" w:fill="FFFFFF"/>
        <w:spacing w:after="0" w:line="240" w:lineRule="auto"/>
        <w:rPr>
          <w:rFonts w:ascii="Times New Roman" w:eastAsia="Aptos" w:hAnsi="Times New Roman" w:cs="Times New Roman"/>
          <w:kern w:val="0"/>
          <w:sz w:val="28"/>
          <w:szCs w:val="28"/>
          <w:lang w:bidi="uk-UA"/>
          <w14:ligatures w14:val="none"/>
        </w:rPr>
      </w:pPr>
    </w:p>
    <w:p w14:paraId="65DC6A15" w14:textId="77777777" w:rsidR="00FD058A" w:rsidRPr="00FD058A" w:rsidRDefault="00FD058A" w:rsidP="00FD058A">
      <w:pPr>
        <w:shd w:val="clear" w:color="auto" w:fill="FFFFFF"/>
        <w:spacing w:after="0" w:line="240" w:lineRule="auto"/>
        <w:ind w:firstLine="708"/>
        <w:jc w:val="center"/>
        <w:rPr>
          <w:rFonts w:ascii="Times New Roman" w:eastAsia="Aptos" w:hAnsi="Times New Roman" w:cs="Times New Roman"/>
          <w:b/>
          <w:bCs/>
          <w:kern w:val="0"/>
          <w:sz w:val="28"/>
          <w:szCs w:val="28"/>
          <w:lang w:bidi="uk-UA"/>
          <w14:ligatures w14:val="none"/>
        </w:rPr>
      </w:pPr>
    </w:p>
    <w:p w14:paraId="53DE8E0E" w14:textId="517BB433" w:rsidR="00FD058A" w:rsidRPr="00FD058A" w:rsidRDefault="00FD058A" w:rsidP="00FD058A">
      <w:pPr>
        <w:shd w:val="clear" w:color="auto" w:fill="FFFFFF"/>
        <w:spacing w:after="0" w:line="240" w:lineRule="auto"/>
        <w:rPr>
          <w:rFonts w:ascii="Times New Roman" w:eastAsia="Aptos" w:hAnsi="Times New Roman" w:cs="Times New Roman"/>
          <w:b/>
          <w:bCs/>
          <w:kern w:val="0"/>
          <w:sz w:val="28"/>
          <w:szCs w:val="28"/>
          <w:lang w:bidi="uk-UA"/>
          <w14:ligatures w14:val="none"/>
        </w:rPr>
      </w:pPr>
      <w:r w:rsidRPr="00FD058A">
        <w:rPr>
          <w:rFonts w:ascii="Times New Roman" w:eastAsia="Aptos" w:hAnsi="Times New Roman" w:cs="Times New Roman"/>
          <w:kern w:val="0"/>
          <w:sz w:val="28"/>
          <w:szCs w:val="28"/>
          <w:lang w:bidi="uk-UA"/>
          <w14:ligatures w14:val="none"/>
        </w:rPr>
        <w:t xml:space="preserve">Сільський голова  </w:t>
      </w:r>
      <w:r w:rsidRPr="00FD058A">
        <w:rPr>
          <w:rFonts w:ascii="Times New Roman" w:eastAsia="Aptos" w:hAnsi="Times New Roman" w:cs="Times New Roman"/>
          <w:b/>
          <w:bCs/>
          <w:kern w:val="0"/>
          <w:sz w:val="28"/>
          <w:szCs w:val="28"/>
          <w:lang w:bidi="uk-UA"/>
          <w14:ligatures w14:val="none"/>
        </w:rPr>
        <w:t xml:space="preserve">                                                             </w:t>
      </w:r>
      <w:r w:rsidR="004A714D">
        <w:rPr>
          <w:rFonts w:ascii="Times New Roman" w:eastAsia="Aptos" w:hAnsi="Times New Roman" w:cs="Times New Roman"/>
          <w:b/>
          <w:bCs/>
          <w:kern w:val="0"/>
          <w:sz w:val="28"/>
          <w:szCs w:val="28"/>
          <w:lang w:bidi="uk-UA"/>
          <w14:ligatures w14:val="none"/>
        </w:rPr>
        <w:t>Віктор СУЩИК</w:t>
      </w:r>
    </w:p>
    <w:p w14:paraId="1BFC948B" w14:textId="77777777" w:rsidR="00FD058A" w:rsidRPr="00FD058A" w:rsidRDefault="00FD058A" w:rsidP="00FD058A">
      <w:pPr>
        <w:shd w:val="clear" w:color="auto" w:fill="FFFFFF"/>
        <w:spacing w:after="0" w:line="240" w:lineRule="auto"/>
        <w:rPr>
          <w:rFonts w:ascii="Times New Roman" w:eastAsia="Aptos" w:hAnsi="Times New Roman" w:cs="Times New Roman"/>
          <w:b/>
          <w:bCs/>
          <w:kern w:val="0"/>
          <w:sz w:val="28"/>
          <w:szCs w:val="28"/>
          <w:lang w:bidi="uk-UA"/>
          <w14:ligatures w14:val="none"/>
        </w:rPr>
      </w:pPr>
    </w:p>
    <w:p w14:paraId="43DB49B9" w14:textId="0565B4C3" w:rsidR="00FD058A" w:rsidRPr="00FD058A" w:rsidRDefault="004A714D" w:rsidP="00FD058A">
      <w:pPr>
        <w:shd w:val="clear" w:color="auto" w:fill="FFFFFF"/>
        <w:spacing w:after="0" w:line="240" w:lineRule="auto"/>
        <w:rPr>
          <w:rFonts w:ascii="Times New Roman" w:eastAsia="Aptos" w:hAnsi="Times New Roman" w:cs="Times New Roman"/>
          <w:kern w:val="0"/>
          <w:sz w:val="20"/>
          <w:szCs w:val="20"/>
          <w:lang w:bidi="uk-UA"/>
          <w14:ligatures w14:val="none"/>
        </w:rPr>
      </w:pPr>
      <w:r>
        <w:rPr>
          <w:rFonts w:ascii="Times New Roman" w:eastAsia="Aptos" w:hAnsi="Times New Roman" w:cs="Times New Roman"/>
          <w:kern w:val="0"/>
          <w:sz w:val="20"/>
          <w:szCs w:val="20"/>
          <w:lang w:bidi="uk-UA"/>
          <w14:ligatures w14:val="none"/>
        </w:rPr>
        <w:t xml:space="preserve">Галина </w:t>
      </w:r>
      <w:proofErr w:type="spellStart"/>
      <w:r>
        <w:rPr>
          <w:rFonts w:ascii="Times New Roman" w:eastAsia="Aptos" w:hAnsi="Times New Roman" w:cs="Times New Roman"/>
          <w:kern w:val="0"/>
          <w:sz w:val="20"/>
          <w:szCs w:val="20"/>
          <w:lang w:bidi="uk-UA"/>
          <w14:ligatures w14:val="none"/>
        </w:rPr>
        <w:t>Федончук</w:t>
      </w:r>
      <w:proofErr w:type="spellEnd"/>
      <w:r>
        <w:rPr>
          <w:rFonts w:ascii="Times New Roman" w:eastAsia="Aptos" w:hAnsi="Times New Roman" w:cs="Times New Roman"/>
          <w:kern w:val="0"/>
          <w:sz w:val="20"/>
          <w:szCs w:val="20"/>
          <w:lang w:bidi="uk-UA"/>
          <w14:ligatures w14:val="none"/>
        </w:rPr>
        <w:t>, 0664870215</w:t>
      </w:r>
    </w:p>
    <w:p w14:paraId="4EA82502" w14:textId="77777777" w:rsidR="00FD058A" w:rsidRPr="00FD058A" w:rsidRDefault="00FD058A" w:rsidP="00FD058A">
      <w:pPr>
        <w:shd w:val="clear" w:color="auto" w:fill="FFFFFF"/>
        <w:spacing w:after="0" w:line="240" w:lineRule="auto"/>
        <w:rPr>
          <w:rFonts w:ascii="Times New Roman" w:eastAsia="Aptos" w:hAnsi="Times New Roman" w:cs="Times New Roman"/>
          <w:kern w:val="0"/>
          <w:sz w:val="20"/>
          <w:szCs w:val="20"/>
          <w:lang w:bidi="uk-UA"/>
          <w14:ligatures w14:val="none"/>
        </w:rPr>
      </w:pPr>
    </w:p>
    <w:p w14:paraId="0B8FA7FD" w14:textId="77777777" w:rsidR="00F9152D" w:rsidRDefault="00F9152D"/>
    <w:sectPr w:rsidR="00F9152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349243F"/>
    <w:multiLevelType w:val="hybridMultilevel"/>
    <w:tmpl w:val="96386E18"/>
    <w:lvl w:ilvl="0" w:tplc="3482A7AA">
      <w:start w:val="1"/>
      <w:numFmt w:val="decimal"/>
      <w:lvlText w:val="%1."/>
      <w:lvlJc w:val="left"/>
      <w:pPr>
        <w:ind w:left="855" w:hanging="360"/>
      </w:pPr>
      <w:rPr>
        <w:rFonts w:hint="default"/>
      </w:rPr>
    </w:lvl>
    <w:lvl w:ilvl="1" w:tplc="04220019" w:tentative="1">
      <w:start w:val="1"/>
      <w:numFmt w:val="lowerLetter"/>
      <w:lvlText w:val="%2."/>
      <w:lvlJc w:val="left"/>
      <w:pPr>
        <w:ind w:left="1575" w:hanging="360"/>
      </w:pPr>
    </w:lvl>
    <w:lvl w:ilvl="2" w:tplc="0422001B" w:tentative="1">
      <w:start w:val="1"/>
      <w:numFmt w:val="lowerRoman"/>
      <w:lvlText w:val="%3."/>
      <w:lvlJc w:val="right"/>
      <w:pPr>
        <w:ind w:left="2295" w:hanging="180"/>
      </w:pPr>
    </w:lvl>
    <w:lvl w:ilvl="3" w:tplc="0422000F" w:tentative="1">
      <w:start w:val="1"/>
      <w:numFmt w:val="decimal"/>
      <w:lvlText w:val="%4."/>
      <w:lvlJc w:val="left"/>
      <w:pPr>
        <w:ind w:left="3015" w:hanging="360"/>
      </w:pPr>
    </w:lvl>
    <w:lvl w:ilvl="4" w:tplc="04220019" w:tentative="1">
      <w:start w:val="1"/>
      <w:numFmt w:val="lowerLetter"/>
      <w:lvlText w:val="%5."/>
      <w:lvlJc w:val="left"/>
      <w:pPr>
        <w:ind w:left="3735" w:hanging="360"/>
      </w:pPr>
    </w:lvl>
    <w:lvl w:ilvl="5" w:tplc="0422001B" w:tentative="1">
      <w:start w:val="1"/>
      <w:numFmt w:val="lowerRoman"/>
      <w:lvlText w:val="%6."/>
      <w:lvlJc w:val="right"/>
      <w:pPr>
        <w:ind w:left="4455" w:hanging="180"/>
      </w:pPr>
    </w:lvl>
    <w:lvl w:ilvl="6" w:tplc="0422000F" w:tentative="1">
      <w:start w:val="1"/>
      <w:numFmt w:val="decimal"/>
      <w:lvlText w:val="%7."/>
      <w:lvlJc w:val="left"/>
      <w:pPr>
        <w:ind w:left="5175" w:hanging="360"/>
      </w:pPr>
    </w:lvl>
    <w:lvl w:ilvl="7" w:tplc="04220019" w:tentative="1">
      <w:start w:val="1"/>
      <w:numFmt w:val="lowerLetter"/>
      <w:lvlText w:val="%8."/>
      <w:lvlJc w:val="left"/>
      <w:pPr>
        <w:ind w:left="5895" w:hanging="360"/>
      </w:pPr>
    </w:lvl>
    <w:lvl w:ilvl="8" w:tplc="0422001B" w:tentative="1">
      <w:start w:val="1"/>
      <w:numFmt w:val="lowerRoman"/>
      <w:lvlText w:val="%9."/>
      <w:lvlJc w:val="right"/>
      <w:pPr>
        <w:ind w:left="6615" w:hanging="180"/>
      </w:pPr>
    </w:lvl>
  </w:abstractNum>
  <w:num w:numId="1" w16cid:durableId="12593666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3C31"/>
    <w:rsid w:val="000575EF"/>
    <w:rsid w:val="001C1425"/>
    <w:rsid w:val="001F37E0"/>
    <w:rsid w:val="002C3C31"/>
    <w:rsid w:val="003D31EE"/>
    <w:rsid w:val="00467B7F"/>
    <w:rsid w:val="004A714D"/>
    <w:rsid w:val="005357D6"/>
    <w:rsid w:val="00687770"/>
    <w:rsid w:val="00806547"/>
    <w:rsid w:val="00874B5C"/>
    <w:rsid w:val="009D76AE"/>
    <w:rsid w:val="00AB2349"/>
    <w:rsid w:val="00AC68EB"/>
    <w:rsid w:val="00AE5EC5"/>
    <w:rsid w:val="00C173DB"/>
    <w:rsid w:val="00C9104C"/>
    <w:rsid w:val="00CB701E"/>
    <w:rsid w:val="00CC7081"/>
    <w:rsid w:val="00DE5A1F"/>
    <w:rsid w:val="00F9152D"/>
    <w:rsid w:val="00FD058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B546EA"/>
  <w15:chartTrackingRefBased/>
  <w15:docId w15:val="{41512A34-B254-4141-9576-B8CC19334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2C3C3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2C3C3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2C3C31"/>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2C3C31"/>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2C3C31"/>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2C3C31"/>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2C3C31"/>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2C3C31"/>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2C3C31"/>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C3C31"/>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2C3C31"/>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2C3C31"/>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2C3C31"/>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2C3C31"/>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2C3C31"/>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2C3C31"/>
    <w:rPr>
      <w:rFonts w:eastAsiaTheme="majorEastAsia" w:cstheme="majorBidi"/>
      <w:color w:val="595959" w:themeColor="text1" w:themeTint="A6"/>
    </w:rPr>
  </w:style>
  <w:style w:type="character" w:customStyle="1" w:styleId="80">
    <w:name w:val="Заголовок 8 Знак"/>
    <w:basedOn w:val="a0"/>
    <w:link w:val="8"/>
    <w:uiPriority w:val="9"/>
    <w:semiHidden/>
    <w:rsid w:val="002C3C31"/>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2C3C31"/>
    <w:rPr>
      <w:rFonts w:eastAsiaTheme="majorEastAsia" w:cstheme="majorBidi"/>
      <w:color w:val="272727" w:themeColor="text1" w:themeTint="D8"/>
    </w:rPr>
  </w:style>
  <w:style w:type="paragraph" w:styleId="a3">
    <w:name w:val="Title"/>
    <w:basedOn w:val="a"/>
    <w:next w:val="a"/>
    <w:link w:val="a4"/>
    <w:uiPriority w:val="10"/>
    <w:qFormat/>
    <w:rsid w:val="002C3C3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 Знак"/>
    <w:basedOn w:val="a0"/>
    <w:link w:val="a3"/>
    <w:uiPriority w:val="10"/>
    <w:rsid w:val="002C3C3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2C3C31"/>
    <w:pPr>
      <w:numPr>
        <w:ilvl w:val="1"/>
      </w:numPr>
    </w:pPr>
    <w:rPr>
      <w:rFonts w:eastAsiaTheme="majorEastAsia" w:cstheme="majorBidi"/>
      <w:color w:val="595959" w:themeColor="text1" w:themeTint="A6"/>
      <w:spacing w:val="15"/>
      <w:sz w:val="28"/>
      <w:szCs w:val="28"/>
    </w:rPr>
  </w:style>
  <w:style w:type="character" w:customStyle="1" w:styleId="a6">
    <w:name w:val="Підзаголовок Знак"/>
    <w:basedOn w:val="a0"/>
    <w:link w:val="a5"/>
    <w:uiPriority w:val="11"/>
    <w:rsid w:val="002C3C31"/>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2C3C31"/>
    <w:pPr>
      <w:spacing w:before="160"/>
      <w:jc w:val="center"/>
    </w:pPr>
    <w:rPr>
      <w:i/>
      <w:iCs/>
      <w:color w:val="404040" w:themeColor="text1" w:themeTint="BF"/>
    </w:rPr>
  </w:style>
  <w:style w:type="character" w:customStyle="1" w:styleId="a8">
    <w:name w:val="Цитата Знак"/>
    <w:basedOn w:val="a0"/>
    <w:link w:val="a7"/>
    <w:uiPriority w:val="29"/>
    <w:rsid w:val="002C3C31"/>
    <w:rPr>
      <w:i/>
      <w:iCs/>
      <w:color w:val="404040" w:themeColor="text1" w:themeTint="BF"/>
    </w:rPr>
  </w:style>
  <w:style w:type="paragraph" w:styleId="a9">
    <w:name w:val="List Paragraph"/>
    <w:basedOn w:val="a"/>
    <w:uiPriority w:val="34"/>
    <w:qFormat/>
    <w:rsid w:val="002C3C31"/>
    <w:pPr>
      <w:ind w:left="720"/>
      <w:contextualSpacing/>
    </w:pPr>
  </w:style>
  <w:style w:type="character" w:styleId="aa">
    <w:name w:val="Intense Emphasis"/>
    <w:basedOn w:val="a0"/>
    <w:uiPriority w:val="21"/>
    <w:qFormat/>
    <w:rsid w:val="002C3C31"/>
    <w:rPr>
      <w:i/>
      <w:iCs/>
      <w:color w:val="0F4761" w:themeColor="accent1" w:themeShade="BF"/>
    </w:rPr>
  </w:style>
  <w:style w:type="paragraph" w:styleId="ab">
    <w:name w:val="Intense Quote"/>
    <w:basedOn w:val="a"/>
    <w:next w:val="a"/>
    <w:link w:val="ac"/>
    <w:uiPriority w:val="30"/>
    <w:qFormat/>
    <w:rsid w:val="002C3C3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Насичена цитата Знак"/>
    <w:basedOn w:val="a0"/>
    <w:link w:val="ab"/>
    <w:uiPriority w:val="30"/>
    <w:rsid w:val="002C3C31"/>
    <w:rPr>
      <w:i/>
      <w:iCs/>
      <w:color w:val="0F4761" w:themeColor="accent1" w:themeShade="BF"/>
    </w:rPr>
  </w:style>
  <w:style w:type="character" w:styleId="ad">
    <w:name w:val="Intense Reference"/>
    <w:basedOn w:val="a0"/>
    <w:uiPriority w:val="32"/>
    <w:qFormat/>
    <w:rsid w:val="002C3C3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4193129">
      <w:bodyDiv w:val="1"/>
      <w:marLeft w:val="0"/>
      <w:marRight w:val="0"/>
      <w:marTop w:val="0"/>
      <w:marBottom w:val="0"/>
      <w:divBdr>
        <w:top w:val="none" w:sz="0" w:space="0" w:color="auto"/>
        <w:left w:val="none" w:sz="0" w:space="0" w:color="auto"/>
        <w:bottom w:val="none" w:sz="0" w:space="0" w:color="auto"/>
        <w:right w:val="none" w:sz="0" w:space="0" w:color="auto"/>
      </w:divBdr>
    </w:div>
    <w:div w:id="427429255">
      <w:bodyDiv w:val="1"/>
      <w:marLeft w:val="0"/>
      <w:marRight w:val="0"/>
      <w:marTop w:val="0"/>
      <w:marBottom w:val="0"/>
      <w:divBdr>
        <w:top w:val="none" w:sz="0" w:space="0" w:color="auto"/>
        <w:left w:val="none" w:sz="0" w:space="0" w:color="auto"/>
        <w:bottom w:val="none" w:sz="0" w:space="0" w:color="auto"/>
        <w:right w:val="none" w:sz="0" w:space="0" w:color="auto"/>
      </w:divBdr>
    </w:div>
    <w:div w:id="1143622971">
      <w:bodyDiv w:val="1"/>
      <w:marLeft w:val="0"/>
      <w:marRight w:val="0"/>
      <w:marTop w:val="0"/>
      <w:marBottom w:val="0"/>
      <w:divBdr>
        <w:top w:val="none" w:sz="0" w:space="0" w:color="auto"/>
        <w:left w:val="none" w:sz="0" w:space="0" w:color="auto"/>
        <w:bottom w:val="none" w:sz="0" w:space="0" w:color="auto"/>
        <w:right w:val="none" w:sz="0" w:space="0" w:color="auto"/>
      </w:divBdr>
    </w:div>
    <w:div w:id="1169172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Офіс">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1754</Words>
  <Characters>1001</Characters>
  <Application>Microsoft Office Word</Application>
  <DocSecurity>0</DocSecurity>
  <Lines>8</Lines>
  <Paragraphs>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Галина Федончук</dc:creator>
  <cp:keywords/>
  <dc:description/>
  <cp:lastModifiedBy>Тетяна Вегера</cp:lastModifiedBy>
  <cp:revision>10</cp:revision>
  <cp:lastPrinted>2024-09-26T06:24:00Z</cp:lastPrinted>
  <dcterms:created xsi:type="dcterms:W3CDTF">2024-09-25T06:59:00Z</dcterms:created>
  <dcterms:modified xsi:type="dcterms:W3CDTF">2024-09-26T06:24:00Z</dcterms:modified>
</cp:coreProperties>
</file>